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56BB" w14:textId="77777777" w:rsidR="006966C8" w:rsidRPr="006966C8" w:rsidRDefault="006966C8" w:rsidP="006966C8">
      <w:pPr>
        <w:pStyle w:val="font-claude-response-body"/>
        <w:rPr>
          <w:b/>
          <w:bCs/>
        </w:rPr>
      </w:pPr>
      <w:r w:rsidRPr="006966C8">
        <w:rPr>
          <w:b/>
          <w:bCs/>
        </w:rPr>
        <w:t>1. Sabiedrības uzticēšanās valsts pārvaldei</w:t>
      </w:r>
    </w:p>
    <w:p w14:paraId="32B900FD" w14:textId="1D87A256" w:rsidR="006966C8" w:rsidRPr="004435AF" w:rsidRDefault="006966C8" w:rsidP="006966C8">
      <w:pPr>
        <w:pStyle w:val="font-claude-response-body"/>
        <w:rPr>
          <w:b/>
          <w:bCs/>
        </w:rPr>
      </w:pPr>
      <w:r w:rsidRPr="006966C8">
        <w:rPr>
          <w:b/>
          <w:bCs/>
        </w:rPr>
        <w:t>Kā jūs palielināsiet sabiedrības uzticēšanos valsts pārvaldei?</w:t>
      </w:r>
    </w:p>
    <w:p w14:paraId="6991BF2D" w14:textId="0F251AF3" w:rsidR="006966C8" w:rsidRPr="006966C8" w:rsidRDefault="006966C8" w:rsidP="00324BCA">
      <w:pPr>
        <w:pStyle w:val="font-claude-response-body"/>
        <w:jc w:val="both"/>
      </w:pPr>
      <w:r w:rsidRPr="006966C8">
        <w:t>Uzticēšanos stiprināsim ar reāllaika atklātību iepirkumos virs 10 000 EUR un MI izmantošanu korupcijas novēršanai un aizdomīgu darījumu atklāšanai. Stiprināsim tiesu neatkarību, saīsinot lietu izskatīšanu līdz laikam zem 12 mēnešiem. Valsts kapitālsabiedrību padomēs piesaistīsim profesionāļus ar skaidriem KPI. Attīstīsim politiski neitrālus sabiedriskos medijus un nodrošināsim prognozējamu, pamatvērtībās balstītu valsts rīcību un caurredzamus lēmumus.</w:t>
      </w:r>
    </w:p>
    <w:p w14:paraId="3123ECA0" w14:textId="77777777" w:rsidR="006966C8" w:rsidRPr="006966C8" w:rsidRDefault="006966C8" w:rsidP="006966C8">
      <w:pPr>
        <w:pStyle w:val="font-claude-response-body"/>
        <w:rPr>
          <w:b/>
          <w:bCs/>
        </w:rPr>
      </w:pPr>
      <w:r w:rsidRPr="006966C8">
        <w:rPr>
          <w:b/>
          <w:bCs/>
        </w:rPr>
        <w:t>2. Valsts un pašvaldību kapitālsabiedrību pārvaldība</w:t>
      </w:r>
    </w:p>
    <w:p w14:paraId="1415F0DD" w14:textId="5DA3BF5D" w:rsidR="006966C8" w:rsidRPr="004435AF" w:rsidRDefault="006966C8" w:rsidP="006966C8">
      <w:pPr>
        <w:pStyle w:val="font-claude-response-body"/>
        <w:rPr>
          <w:b/>
          <w:bCs/>
        </w:rPr>
      </w:pPr>
      <w:r w:rsidRPr="006966C8">
        <w:rPr>
          <w:b/>
          <w:bCs/>
        </w:rPr>
        <w:t>Vai atbalstāt valsts kapitāldaļu turētāja funkciju koncentrēšanu vienotā, profesionālā un no nozaru ministriju politiskās vadības nodalītā valsts kapitāldaļu pārvaldības institūcijā — jā vai nē?</w:t>
      </w:r>
      <w:r w:rsidRPr="004435AF">
        <w:rPr>
          <w:b/>
          <w:bCs/>
        </w:rPr>
        <w:t xml:space="preserve"> </w:t>
      </w:r>
      <w:r w:rsidRPr="006966C8">
        <w:rPr>
          <w:b/>
          <w:bCs/>
        </w:rPr>
        <w:t>Ja jā, norādiet institūcijas darbības apjomu (t. sk. pārvaldāmo kapitālsabiedrību loku, institūcijas vadības un uzraudzības iecelšanas kārtību, finansēšanas modeli u. c.).</w:t>
      </w:r>
      <w:r w:rsidRPr="004435AF">
        <w:rPr>
          <w:b/>
          <w:bCs/>
        </w:rPr>
        <w:t xml:space="preserve"> </w:t>
      </w:r>
      <w:r w:rsidRPr="006966C8">
        <w:rPr>
          <w:b/>
          <w:bCs/>
        </w:rPr>
        <w:t>Ja nē, nosauciet alternatīvu modeli, kas nodrošinās vienotus īpašnieka standartus un novērsīs ministriju interešu konfliktu starp politikas veidotāja, regulatora un uzņēmuma īpašnieka lomām.</w:t>
      </w:r>
    </w:p>
    <w:p w14:paraId="1945729D" w14:textId="0DE688BF" w:rsidR="00324BCA" w:rsidRPr="006966C8" w:rsidRDefault="00324BCA" w:rsidP="00324BCA">
      <w:pPr>
        <w:pStyle w:val="font-claude-response-body"/>
        <w:jc w:val="both"/>
      </w:pPr>
      <w:r>
        <w:t>Drīzāk jā. Atbalstām kapitālsabiedrību pārvaldības centralizāciju ar vienotiem standartiem, vienlaikus stiprinot padomes locekļu personisko atbildību par rezultātiem. Jāpaplašina padomes locekļu atlases kritēriji, lai piesaistītu privātā sektora profesionāļus, nevis "universālos kareivjus", kas migrē no vienas padomes uz citu. Atsevišķas kapitālsabiedrību pārveidosim par iestādēm vai aģentūrām ar direktoru, mazinot pārvaldības izmaksas un palielinot atbildību.</w:t>
      </w:r>
    </w:p>
    <w:p w14:paraId="28C616D1" w14:textId="77777777" w:rsidR="006966C8" w:rsidRPr="006966C8" w:rsidRDefault="006966C8" w:rsidP="006966C8">
      <w:pPr>
        <w:pStyle w:val="font-claude-response-body"/>
        <w:rPr>
          <w:b/>
          <w:bCs/>
        </w:rPr>
      </w:pPr>
      <w:r w:rsidRPr="006966C8">
        <w:rPr>
          <w:b/>
          <w:bCs/>
        </w:rPr>
        <w:t>3. Tautsaimniecība un valsts finanses</w:t>
      </w:r>
    </w:p>
    <w:p w14:paraId="5266232C" w14:textId="77777777" w:rsidR="006966C8" w:rsidRDefault="006966C8" w:rsidP="006966C8">
      <w:pPr>
        <w:pStyle w:val="font-claude-response-body"/>
        <w:rPr>
          <w:b/>
          <w:bCs/>
        </w:rPr>
      </w:pPr>
      <w:r w:rsidRPr="006966C8">
        <w:rPr>
          <w:b/>
          <w:bCs/>
        </w:rPr>
        <w:t>Kāds ir jūsu konkrētais plāns Latvijas produktivitātes un eksporta kāpumam nākamajos četros gados, un kuri rādītāji pierādīs, ka izaugsme nav balstīta tikai uz patēriņu, ES fondiem vai valsts tēriņiem?</w:t>
      </w:r>
    </w:p>
    <w:p w14:paraId="71D99C30" w14:textId="6018CB32" w:rsidR="00324BCA" w:rsidRPr="006966C8" w:rsidRDefault="00324BCA" w:rsidP="00324BCA">
      <w:pPr>
        <w:pStyle w:val="font-claude-response-body"/>
        <w:jc w:val="both"/>
      </w:pPr>
      <w:r>
        <w:t xml:space="preserve">Produktivitāti celsim, attīstot vietējo militāro industriju – gan NBS spēju stiprināšanai, gan īpatsvara kāpumam Ukrainas atbalsta </w:t>
      </w:r>
      <w:proofErr w:type="spellStart"/>
      <w:r>
        <w:t>pakotnēs</w:t>
      </w:r>
      <w:proofErr w:type="spellEnd"/>
      <w:r>
        <w:t>, kā arī veidojot paātrinātu saskaņošanas un atļauju procedūru investīciju projektu īstenošanai. Pēc Albānijas parauga ar MI rīkiem uzraudzīsim publisko iepirkumu sadārdzinājumus, pārskatīsim LIAA pārstāvniecības mērķtiecīgam eksporta un investīciju piesaistes darbam. Vērtēsim iespējas paplašināt savulaik NA izveidoto Lielo investīciju fondu ar uzsaukumiem pakalpojumu (start-</w:t>
      </w:r>
      <w:proofErr w:type="spellStart"/>
      <w:r>
        <w:t>up</w:t>
      </w:r>
      <w:proofErr w:type="spellEnd"/>
      <w:r>
        <w:t>, IKT, u.c.) un tirdzniecības nozarēm. Rādītāji: IKP un valsts parāda attiecība, privātā un publiskā sektora nodarbināto attiecība, eksporta-importa saldo tendences.</w:t>
      </w:r>
    </w:p>
    <w:p w14:paraId="33602142" w14:textId="77777777" w:rsidR="006966C8" w:rsidRPr="006966C8" w:rsidRDefault="006966C8" w:rsidP="006966C8">
      <w:pPr>
        <w:pStyle w:val="font-claude-response-body"/>
        <w:rPr>
          <w:b/>
          <w:bCs/>
        </w:rPr>
      </w:pPr>
      <w:r w:rsidRPr="006966C8">
        <w:rPr>
          <w:b/>
          <w:bCs/>
        </w:rPr>
        <w:t>4. Nodokļu politika un nodokļu administrēšana</w:t>
      </w:r>
    </w:p>
    <w:p w14:paraId="09E8A564" w14:textId="77777777" w:rsidR="006966C8" w:rsidRPr="004435AF" w:rsidRDefault="006966C8" w:rsidP="006966C8">
      <w:pPr>
        <w:pStyle w:val="font-claude-response-body"/>
        <w:rPr>
          <w:b/>
          <w:bCs/>
        </w:rPr>
      </w:pPr>
      <w:r w:rsidRPr="006966C8">
        <w:rPr>
          <w:b/>
          <w:bCs/>
        </w:rPr>
        <w:t>Kāds ir jūsu nodokļu politikas mērķis nākamajiem četriem gadiem — zemāks darbaspēka nodokļu slogs, plašāka nodokļu bāze, lielāka progresivitāte, investīciju veicināšana vai ieņēmumu stabilitāte —, un kā jūs sabalansēsiet šos konkurējošos mērķus?</w:t>
      </w:r>
    </w:p>
    <w:p w14:paraId="2F0D998F" w14:textId="3B8F5877" w:rsidR="00324BCA" w:rsidRPr="006966C8" w:rsidRDefault="00324BCA" w:rsidP="00324BCA">
      <w:pPr>
        <w:pStyle w:val="font-claude-response-body"/>
        <w:jc w:val="both"/>
      </w:pPr>
      <w:r>
        <w:t>Palielināsim</w:t>
      </w:r>
      <w:r w:rsidR="0091614E">
        <w:t xml:space="preserve"> atvieglojumu par apgādībā esošu personu,</w:t>
      </w:r>
      <w:r>
        <w:t xml:space="preserve"> būtiski samazināsim kapitāla pieauguma nodokli, lai iekustinātu vietējo kapitāla tirgu un mazinātu ēnu ekonomiku nekustamo īpašumu darījumos. Ieviesīsim MUN ar samazinātu likmi un automātisku </w:t>
      </w:r>
      <w:r>
        <w:lastRenderedPageBreak/>
        <w:t>grāmatvedību caur SDI kontu fiziskām personām. Pilnveidosim IIN gada attaisnoto izdevumu sarakstu, iekļaujot tajos ieguldījumus bērnu uzkrājumos, kā arī dubultojot attaisnoto iemaksu slieksni 3.</w:t>
      </w:r>
      <w:r w:rsidR="004435AF">
        <w:t xml:space="preserve"> </w:t>
      </w:r>
      <w:r>
        <w:t>pensiju līmenī</w:t>
      </w:r>
      <w:r w:rsidR="00087712">
        <w:t xml:space="preserve"> un par veselības izdevumiem.</w:t>
      </w:r>
    </w:p>
    <w:p w14:paraId="3D1D9A96" w14:textId="77777777" w:rsidR="006966C8" w:rsidRPr="006966C8" w:rsidRDefault="006966C8" w:rsidP="006966C8">
      <w:pPr>
        <w:pStyle w:val="font-claude-response-body"/>
        <w:rPr>
          <w:b/>
          <w:bCs/>
        </w:rPr>
      </w:pPr>
      <w:r w:rsidRPr="006966C8">
        <w:rPr>
          <w:b/>
          <w:bCs/>
        </w:rPr>
        <w:t>5. Enerģētikas politika</w:t>
      </w:r>
    </w:p>
    <w:p w14:paraId="33C03B3E" w14:textId="77777777" w:rsidR="006966C8" w:rsidRDefault="006966C8" w:rsidP="00324BCA">
      <w:pPr>
        <w:pStyle w:val="font-claude-response-body"/>
        <w:rPr>
          <w:b/>
          <w:bCs/>
        </w:rPr>
      </w:pPr>
      <w:r w:rsidRPr="006966C8">
        <w:rPr>
          <w:b/>
          <w:bCs/>
        </w:rPr>
        <w:t xml:space="preserve">Kāds ir jūsu konkrētais plāns, lai Latvija samazinātu </w:t>
      </w:r>
      <w:proofErr w:type="spellStart"/>
      <w:r w:rsidRPr="006966C8">
        <w:rPr>
          <w:b/>
          <w:bCs/>
        </w:rPr>
        <w:t>energoatkarības</w:t>
      </w:r>
      <w:proofErr w:type="spellEnd"/>
      <w:r w:rsidRPr="006966C8">
        <w:rPr>
          <w:b/>
          <w:bCs/>
        </w:rPr>
        <w:t xml:space="preserve"> riskus un nodrošinātu stabilu elektroenerģijas, siltuma un degvielas pieejamību krīzes situācijās?</w:t>
      </w:r>
    </w:p>
    <w:p w14:paraId="268D7980" w14:textId="60A66C03" w:rsidR="00324BCA" w:rsidRPr="006966C8" w:rsidRDefault="00087712" w:rsidP="00324BCA">
      <w:pPr>
        <w:pStyle w:val="font-claude-response-body"/>
        <w:jc w:val="both"/>
      </w:pPr>
      <w:r>
        <w:t xml:space="preserve">NA pārstāvošais </w:t>
      </w:r>
      <w:r w:rsidR="00324BCA" w:rsidRPr="00324BCA">
        <w:t>Latvija</w:t>
      </w:r>
      <w:r>
        <w:t>s KEM ministrs ar</w:t>
      </w:r>
      <w:r w:rsidR="00324BCA" w:rsidRPr="00324BCA">
        <w:t xml:space="preserve"> Igaunija</w:t>
      </w:r>
      <w:r>
        <w:t>s</w:t>
      </w:r>
      <w:r w:rsidR="00324BCA" w:rsidRPr="00324BCA">
        <w:t xml:space="preserve"> un Lietuva</w:t>
      </w:r>
      <w:r>
        <w:t>s ministriem</w:t>
      </w:r>
      <w:r w:rsidR="00324BCA" w:rsidRPr="00324BCA">
        <w:t xml:space="preserve"> </w:t>
      </w:r>
      <w:r>
        <w:t xml:space="preserve">jūlijā </w:t>
      </w:r>
      <w:r w:rsidR="00324BCA" w:rsidRPr="00324BCA">
        <w:t xml:space="preserve">parakstīja deklarāciju par kopīgu Baltijas energosistēmas rezervju veidošanu; kopā ar </w:t>
      </w:r>
      <w:proofErr w:type="spellStart"/>
      <w:r w:rsidR="00324BCA" w:rsidRPr="00324BCA">
        <w:t>Iekšlietu</w:t>
      </w:r>
      <w:proofErr w:type="spellEnd"/>
      <w:r w:rsidR="00324BCA" w:rsidRPr="00324BCA">
        <w:t xml:space="preserve"> un Aizsardzības ministriju </w:t>
      </w:r>
      <w:r>
        <w:t xml:space="preserve">jau šobrīd </w:t>
      </w:r>
      <w:r w:rsidR="00324BCA" w:rsidRPr="00324BCA">
        <w:t xml:space="preserve">top koordinēta </w:t>
      </w:r>
      <w:proofErr w:type="spellStart"/>
      <w:r w:rsidR="00324BCA" w:rsidRPr="00324BCA">
        <w:t>pretdronu</w:t>
      </w:r>
      <w:proofErr w:type="spellEnd"/>
      <w:r w:rsidR="00324BCA" w:rsidRPr="00324BCA">
        <w:t xml:space="preserve"> aizsardzība infrastruktūrai</w:t>
      </w:r>
      <w:r>
        <w:t>, šis darbs jāturpina</w:t>
      </w:r>
      <w:r w:rsidR="00324BCA" w:rsidRPr="00324BCA">
        <w:t xml:space="preserve">. Valsts uztur ~90 dienu naftas produktu drošības rezerves un koordinē rīcību ar Baltijas kaimiņiem. Ap 70% siltuma jau ražo no vietējās biomasas, </w:t>
      </w:r>
      <w:r>
        <w:t>kā arī ministrs</w:t>
      </w:r>
      <w:r w:rsidR="00C8113D">
        <w:t xml:space="preserve"> īpašu uzmanību pievērsis sadarbībai </w:t>
      </w:r>
      <w:r w:rsidR="00324BCA" w:rsidRPr="00324BCA">
        <w:t>ar granulu ražotājiem un tirgotājiem, lai nodrošinātu stabilu kurināmā pieejamību.</w:t>
      </w:r>
    </w:p>
    <w:p w14:paraId="70AD8FB0" w14:textId="77777777" w:rsidR="006966C8" w:rsidRPr="006966C8" w:rsidRDefault="006966C8" w:rsidP="006966C8">
      <w:pPr>
        <w:pStyle w:val="font-claude-response-body"/>
        <w:rPr>
          <w:b/>
          <w:bCs/>
        </w:rPr>
      </w:pPr>
      <w:r w:rsidRPr="006966C8">
        <w:rPr>
          <w:b/>
          <w:bCs/>
        </w:rPr>
        <w:t>6. Izglītības politika</w:t>
      </w:r>
    </w:p>
    <w:p w14:paraId="4D6E4ECB" w14:textId="77777777" w:rsidR="006966C8" w:rsidRDefault="006966C8" w:rsidP="006966C8">
      <w:pPr>
        <w:pStyle w:val="font-claude-response-body"/>
        <w:rPr>
          <w:b/>
          <w:bCs/>
        </w:rPr>
      </w:pPr>
      <w:r w:rsidRPr="006966C8">
        <w:rPr>
          <w:b/>
          <w:bCs/>
        </w:rPr>
        <w:t>Kā jūs mainīsiet izglītības finansēšanas un pārvaldības modeli, lai nauda sekotu kvalitātei, skolām un augstskolām būtu lielāka atbildība par rezultātiem, izglītība vairāk atbilstu darba tirgus prasībām, bet ministrija un pašvaldības skaidri atbildētu par sistēmas kopējo sniegumu?</w:t>
      </w:r>
    </w:p>
    <w:p w14:paraId="4EBE9246" w14:textId="77777777" w:rsidR="00775B54" w:rsidRPr="00775B54" w:rsidRDefault="00775B54" w:rsidP="00C8113D">
      <w:pPr>
        <w:pStyle w:val="font-claude-response-body"/>
        <w:jc w:val="both"/>
      </w:pPr>
      <w:r w:rsidRPr="00775B54">
        <w:t xml:space="preserve">Mēs pilnveidosim izglītības pārvaldību un finansējuma izmantošanas efektivitāti, par augstāko prioritāti izvirzot bērnu intereses un nodrošinot, ka kvalitatīva izglītība ir pieejama sasniedzamā attālumā, vienlaikus sniedzot visiem skolēniem piekļuvi labākajiem Latvijas pedagogiem tiešsaistes stundās. Mērķtiecīgi modernizēsim mācību saturu, balstoties jaunākajos pētījumos un pasaules labākajā pieredzē, kā arī stiprināsim jauniešu finanšu </w:t>
      </w:r>
      <w:proofErr w:type="spellStart"/>
      <w:r w:rsidRPr="00775B54">
        <w:t>pratību</w:t>
      </w:r>
      <w:proofErr w:type="spellEnd"/>
      <w:r w:rsidRPr="00775B54">
        <w:t xml:space="preserve"> un uzņēmējdarbības prasmes, lai izglītība precīzi atbilstu darba tirgus prasībām un nākotnes izaicinājumiem. Mēs veicināsim zinātnes, inovāciju un uzņēmējdarbības sinerģiju valsts ekonomiskajam </w:t>
      </w:r>
      <w:proofErr w:type="spellStart"/>
      <w:r w:rsidRPr="00775B54">
        <w:t>uzrāvienam</w:t>
      </w:r>
      <w:proofErr w:type="spellEnd"/>
      <w:r w:rsidRPr="00775B54">
        <w:t xml:space="preserve"> un motivēsim augstskolas piesaistīt studentus no ES un NATO valstīm, tā sasaistot akadēmiskos rezultātus ar valsts drošības un ekonomiskajām interesēm. Novērsīsim augstākās izglītības eksporta izmantošanu negodprātīgai ekonomiskai imigrācijai.</w:t>
      </w:r>
    </w:p>
    <w:p w14:paraId="3B805564" w14:textId="151481A7" w:rsidR="00324BCA" w:rsidRPr="006966C8" w:rsidRDefault="006966C8" w:rsidP="006966C8">
      <w:pPr>
        <w:pStyle w:val="font-claude-response-body"/>
        <w:rPr>
          <w:b/>
          <w:bCs/>
        </w:rPr>
      </w:pPr>
      <w:r w:rsidRPr="006966C8">
        <w:rPr>
          <w:b/>
          <w:bCs/>
        </w:rPr>
        <w:t>7. Aizsardzība un valsts drošība</w:t>
      </w:r>
    </w:p>
    <w:p w14:paraId="54C04A5A" w14:textId="77777777" w:rsidR="006966C8" w:rsidRDefault="006966C8" w:rsidP="006966C8">
      <w:pPr>
        <w:pStyle w:val="font-claude-response-body"/>
        <w:rPr>
          <w:b/>
          <w:bCs/>
        </w:rPr>
      </w:pPr>
      <w:r w:rsidRPr="006966C8">
        <w:rPr>
          <w:b/>
          <w:bCs/>
        </w:rPr>
        <w:t>Kā jūs attīstīsiet valsts aizsardzības dienestu, Zemessardzi, rezerves karavīru sistēmu un civilās aizsardzības prasmes, lai krīzes gadījumā Latvijai būtu sagatavota sabiedrība?</w:t>
      </w:r>
    </w:p>
    <w:p w14:paraId="78ACEC04" w14:textId="77777777" w:rsidR="00324BCA" w:rsidRPr="00324BCA" w:rsidRDefault="00324BCA" w:rsidP="00324BCA">
      <w:pPr>
        <w:pStyle w:val="font-claude-response-body"/>
        <w:jc w:val="both"/>
      </w:pPr>
      <w:r w:rsidRPr="00324BCA">
        <w:t xml:space="preserve">Kopš 2022. gada Krievijas kara pret Ukrainu nav izslēgti dažādi scenāriji arī pret ES un NATO dalībvalstīm: no </w:t>
      </w:r>
      <w:proofErr w:type="spellStart"/>
      <w:r w:rsidRPr="00324BCA">
        <w:t>hibrīduzbrukumiem</w:t>
      </w:r>
      <w:proofErr w:type="spellEnd"/>
      <w:r w:rsidRPr="00324BCA">
        <w:t xml:space="preserve"> līdz konvencionālai karadarbībai. Latvijā jau esam pieredzējuši Krievijas un Baltkrievijas organizētus  </w:t>
      </w:r>
      <w:proofErr w:type="spellStart"/>
      <w:r w:rsidRPr="00324BCA">
        <w:t>hibrīduzbrukumus</w:t>
      </w:r>
      <w:proofErr w:type="spellEnd"/>
      <w:r w:rsidRPr="00324BCA">
        <w:t xml:space="preserve">. Visplašākais - mākslīgi veidota imigrācija austrumu pierobežā. ES </w:t>
      </w:r>
      <w:proofErr w:type="spellStart"/>
      <w:r w:rsidRPr="00324BCA">
        <w:t>saskārusies</w:t>
      </w:r>
      <w:proofErr w:type="spellEnd"/>
      <w:r w:rsidRPr="00324BCA">
        <w:t xml:space="preserve"> ar Krievijas dienestu organizētām ļaunprātīgām aktivitātēm un sabotāžas aktiem, un tādiem jābūt gataviem arī turpmāk </w:t>
      </w:r>
    </w:p>
    <w:p w14:paraId="1CE7549C" w14:textId="0BB0DF9E" w:rsidR="00324BCA" w:rsidRPr="00324BCA" w:rsidRDefault="00324BCA" w:rsidP="00324BCA">
      <w:pPr>
        <w:pStyle w:val="font-claude-response-body"/>
        <w:jc w:val="both"/>
      </w:pPr>
      <w:r w:rsidRPr="00324BCA">
        <w:t>Ukrainas pieredze rāda, ka krīžu novēršanā būtiska ir visas sabiedrības gatavība un iesaiste. Līdz ar to jāturpina visaptverošas aizsardzības sistēmas veidošana, kurā visi sabiedrības sektori, nozares un iedzīvotāji zina savu lomu valsts aizsardzībā. Valstij jāuzņemas vadošo lomu civilās aizsardzības sistēmas un patvertņu izveidē, jāpilnveido stratēģisko rezervju krājum</w:t>
      </w:r>
      <w:r w:rsidR="004435AF">
        <w:t>i</w:t>
      </w:r>
      <w:r w:rsidRPr="00324BCA">
        <w:t xml:space="preserve">. </w:t>
      </w:r>
    </w:p>
    <w:p w14:paraId="71A5A196" w14:textId="77777777" w:rsidR="00324BCA" w:rsidRPr="00324BCA" w:rsidRDefault="00324BCA" w:rsidP="00324BCA">
      <w:pPr>
        <w:pStyle w:val="font-claude-response-body"/>
        <w:jc w:val="both"/>
      </w:pPr>
      <w:r w:rsidRPr="00324BCA">
        <w:lastRenderedPageBreak/>
        <w:t xml:space="preserve">Lai stiprinātu valsts aizsardzību, finansējumu palielināsim virs 5% no IKP. Liels uzsvars jāliek uz VAD, tas nozīmē - rezerves karavīru sagatavošanu, gadā sasniedzot iespējami lielu jauniesaukto skaitu. Noteikti jāiesauc arī tie jaunieši, kuri nemācās un nestrādā (no tā šobrīd NBS izvairās). VAD jāveido arī robežsardzē, kur jāstiprina jau esošā savietojamība ar NBS. NBS rezervistu sistēma jāpārveido. </w:t>
      </w:r>
    </w:p>
    <w:p w14:paraId="7A34EB2E" w14:textId="00AD0F8B" w:rsidR="00324BCA" w:rsidRPr="00324BCA" w:rsidRDefault="00324BCA" w:rsidP="00324BCA">
      <w:pPr>
        <w:pStyle w:val="font-claude-response-body"/>
        <w:jc w:val="both"/>
      </w:pPr>
      <w:r w:rsidRPr="00324BCA">
        <w:t xml:space="preserve">Ukrainas pieredze rāda, ka modernais karš lielā mērā ir </w:t>
      </w:r>
      <w:proofErr w:type="spellStart"/>
      <w:r w:rsidRPr="00324BCA">
        <w:t>dronu</w:t>
      </w:r>
      <w:proofErr w:type="spellEnd"/>
      <w:r w:rsidRPr="00324BCA">
        <w:t xml:space="preserve"> karš. Tāpēc būtiska ir </w:t>
      </w:r>
      <w:proofErr w:type="spellStart"/>
      <w:r w:rsidRPr="00324BCA">
        <w:t>dronu</w:t>
      </w:r>
      <w:proofErr w:type="spellEnd"/>
      <w:r w:rsidRPr="00324BCA">
        <w:t xml:space="preserve"> un moderno tehnoloģiju attīstība. NBS jāizveido īpašus </w:t>
      </w:r>
      <w:proofErr w:type="spellStart"/>
      <w:r w:rsidRPr="00324BCA">
        <w:t>dronu</w:t>
      </w:r>
      <w:proofErr w:type="spellEnd"/>
      <w:r w:rsidRPr="00324BCA">
        <w:t xml:space="preserve"> spēkus. </w:t>
      </w:r>
      <w:proofErr w:type="spellStart"/>
      <w:r w:rsidRPr="00324BCA">
        <w:t>Droniem</w:t>
      </w:r>
      <w:proofErr w:type="spellEnd"/>
      <w:r w:rsidRPr="00324BCA">
        <w:t xml:space="preserve"> ir jābūt katrā Z</w:t>
      </w:r>
      <w:r w:rsidR="004435AF">
        <w:t>S</w:t>
      </w:r>
      <w:r w:rsidRPr="00324BCA">
        <w:t xml:space="preserve"> un armijas vienībā, tiem ir jābūt </w:t>
      </w:r>
      <w:proofErr w:type="spellStart"/>
      <w:r w:rsidRPr="00324BCA">
        <w:t>jaunsardzē</w:t>
      </w:r>
      <w:proofErr w:type="spellEnd"/>
      <w:r w:rsidRPr="00324BCA">
        <w:t xml:space="preserve"> un skolās – pulciņos, valsts aizsardzības mācībā. Jāattīsta arī citas NBS spējas - pretgaisa aizsardzība, sauszemes un krasta apsardzības jomā utt.</w:t>
      </w:r>
    </w:p>
    <w:p w14:paraId="5B2F2EEF" w14:textId="77777777" w:rsidR="00324BCA" w:rsidRPr="00324BCA" w:rsidRDefault="00324BCA" w:rsidP="00324BCA">
      <w:pPr>
        <w:pStyle w:val="font-claude-response-body"/>
        <w:jc w:val="both"/>
      </w:pPr>
      <w:r w:rsidRPr="00324BCA">
        <w:t xml:space="preserve">Ir pēdējais laiks īstenot Ukrainas ekspertīzi Latvijas austrumu robežas nostiprināšanā, veidojot gan </w:t>
      </w:r>
      <w:proofErr w:type="spellStart"/>
      <w:r w:rsidRPr="00324BCA">
        <w:t>pretmobilitātes</w:t>
      </w:r>
      <w:proofErr w:type="spellEnd"/>
      <w:r w:rsidRPr="00324BCA">
        <w:t xml:space="preserve"> šķēršļus, gan tehnoloģiskus risinājumus. Pretgaisa aizsardzības slāņi jāveido gan sadarbībā ar NATO partneriem (piemēram, nodrošinoties ar tālas darbības sistēmām, </w:t>
      </w:r>
      <w:proofErr w:type="spellStart"/>
      <w:r w:rsidRPr="00324BCA">
        <w:t>pretballistiku</w:t>
      </w:r>
      <w:proofErr w:type="spellEnd"/>
      <w:r w:rsidRPr="00324BCA">
        <w:t xml:space="preserve">, un te </w:t>
      </w:r>
      <w:proofErr w:type="spellStart"/>
      <w:r w:rsidRPr="00324BCA">
        <w:t>daudzsološs</w:t>
      </w:r>
      <w:proofErr w:type="spellEnd"/>
      <w:r w:rsidRPr="00324BCA">
        <w:t xml:space="preserve"> “</w:t>
      </w:r>
      <w:proofErr w:type="spellStart"/>
      <w:r w:rsidRPr="00324BCA">
        <w:t>Freyja</w:t>
      </w:r>
      <w:proofErr w:type="spellEnd"/>
      <w:r w:rsidRPr="00324BCA">
        <w:t xml:space="preserve">” projekts), gan pašiem, sadarbojoties ar Ukrainu (lētāki risinājumi, kurus iespējams ieviest straujāk). Svarīgi, lai krīzes gadījumā valsts aizsardzībā iesaistītajiem būtu pieejami ieroči, tāpēc veicināsim dienesta ieroču decentralizētu glabāšanu. Paplašināsim atbalstu pilsoņiem, kuri dienē NBS, ZS un VAD – finansiāli un karjeras garantijās.  </w:t>
      </w:r>
    </w:p>
    <w:p w14:paraId="46168F0B" w14:textId="3C285DF7" w:rsidR="00324BCA" w:rsidRPr="006966C8" w:rsidRDefault="00324BCA" w:rsidP="00324BCA">
      <w:pPr>
        <w:pStyle w:val="font-claude-response-body"/>
        <w:jc w:val="both"/>
      </w:pPr>
      <w:r w:rsidRPr="00324BCA">
        <w:t xml:space="preserve">Svarīga ir vietējās militārās industrijas attīstība. Tas nozīmē Aizsardzības ministrijas sadarbību ar nozari, plānošanu un pasūtījumus industrijai (lielajos iepirkumos vietējai industrijai – ap 30 %). Latvijas teritorijā jāattīsta </w:t>
      </w:r>
      <w:proofErr w:type="spellStart"/>
      <w:r w:rsidRPr="00324BCA">
        <w:t>kopražošana</w:t>
      </w:r>
      <w:proofErr w:type="spellEnd"/>
      <w:r w:rsidRPr="00324BCA">
        <w:t xml:space="preserve"> ar Ukrainu, ieviešot karā pārbaudītus tehnoloģiskos risinājumus.</w:t>
      </w:r>
    </w:p>
    <w:p w14:paraId="6FF1396E" w14:textId="77777777" w:rsidR="006966C8" w:rsidRPr="006966C8" w:rsidRDefault="006966C8" w:rsidP="006966C8">
      <w:pPr>
        <w:pStyle w:val="font-claude-response-body"/>
        <w:rPr>
          <w:b/>
          <w:bCs/>
        </w:rPr>
      </w:pPr>
      <w:r w:rsidRPr="006966C8">
        <w:rPr>
          <w:b/>
          <w:bCs/>
        </w:rPr>
        <w:t>8. Demogrāfiskās situācijas uzlabošana</w:t>
      </w:r>
    </w:p>
    <w:p w14:paraId="14352FE4" w14:textId="77777777" w:rsidR="006966C8" w:rsidRDefault="006966C8" w:rsidP="006966C8">
      <w:pPr>
        <w:pStyle w:val="font-claude-response-body"/>
        <w:rPr>
          <w:b/>
          <w:bCs/>
        </w:rPr>
      </w:pPr>
      <w:r w:rsidRPr="006966C8">
        <w:rPr>
          <w:b/>
          <w:bCs/>
        </w:rPr>
        <w:t>Kā jūs samazināsiet bērnu audzināšanas reālās izmaksas ģimenēm — mājokļa izmaksas, bērnudārzu pieejamību, nodokļu atvieglojumus, pabalstus, izglītības un veselības aprūpes izdevumus —, un kuri pasākumi visvairāk palīdzēs pieņemt lēmumu par pirmā, otrā vai trešā bērna piedzimšanu?</w:t>
      </w:r>
    </w:p>
    <w:p w14:paraId="31AC81C1" w14:textId="2CD3A767" w:rsidR="00324BCA" w:rsidRPr="00324BCA" w:rsidRDefault="00324BCA" w:rsidP="004435AF">
      <w:pPr>
        <w:pStyle w:val="font-claude-response-body"/>
        <w:numPr>
          <w:ilvl w:val="0"/>
          <w:numId w:val="1"/>
        </w:numPr>
        <w:jc w:val="both"/>
      </w:pPr>
      <w:r w:rsidRPr="00324BCA">
        <w:t>Realizēsim NA izstrādātu konceptu “Ģimenes māja nomā ar izpirkumu” – ar ekonomiska tipa privātmāju izbūves programmu reģionos</w:t>
      </w:r>
      <w:r w:rsidR="004435AF">
        <w:t>.</w:t>
      </w:r>
    </w:p>
    <w:p w14:paraId="41FA935E" w14:textId="1FF57A2F" w:rsidR="00324BCA" w:rsidRPr="00324BCA" w:rsidRDefault="00324BCA" w:rsidP="004435AF">
      <w:pPr>
        <w:pStyle w:val="font-claude-response-body"/>
        <w:numPr>
          <w:ilvl w:val="0"/>
          <w:numId w:val="1"/>
        </w:numPr>
        <w:jc w:val="both"/>
      </w:pPr>
      <w:r w:rsidRPr="00324BCA">
        <w:t>Pirmsskolas vecuma bērnu pieskatīšanas un izglītības pieejamīb</w:t>
      </w:r>
      <w:r w:rsidR="004435AF">
        <w:t>a</w:t>
      </w:r>
      <w:r w:rsidRPr="00324BCA">
        <w:t xml:space="preserve"> ar vecāku brīvu izvēli bērna labākajās interesēs – līdz 3 gadu vecumam līdzfinansējums aukles pakalpojumam (tai skaitā paša vecāka) un vienota apmēra pienācīgs līdzfinansējums privātam bērnudārzam</w:t>
      </w:r>
      <w:r w:rsidR="004435AF">
        <w:t>.</w:t>
      </w:r>
    </w:p>
    <w:p w14:paraId="44F45736" w14:textId="77777777" w:rsidR="00324BCA" w:rsidRPr="00324BCA" w:rsidRDefault="00324BCA" w:rsidP="004435AF">
      <w:pPr>
        <w:pStyle w:val="font-claude-response-body"/>
        <w:numPr>
          <w:ilvl w:val="0"/>
          <w:numId w:val="1"/>
        </w:numPr>
        <w:jc w:val="both"/>
      </w:pPr>
      <w:r w:rsidRPr="00324BCA">
        <w:t xml:space="preserve">Atvieglojums par apgādībā esošu bērnu tādā pat apmērā kā neapliekamais minimums. </w:t>
      </w:r>
    </w:p>
    <w:p w14:paraId="6CC29931" w14:textId="77777777" w:rsidR="00324BCA" w:rsidRPr="00324BCA" w:rsidRDefault="00324BCA" w:rsidP="004435AF">
      <w:pPr>
        <w:pStyle w:val="font-claude-response-body"/>
        <w:numPr>
          <w:ilvl w:val="0"/>
          <w:numId w:val="1"/>
        </w:numPr>
        <w:jc w:val="both"/>
      </w:pPr>
      <w:r w:rsidRPr="00324BCA">
        <w:t>Ģimenes valsts pabalsts – 100 eiro par vienu bērnu, 300 eiro par diviem, 600 par trim un + 200 par katru nākamo bērnu.</w:t>
      </w:r>
    </w:p>
    <w:p w14:paraId="007BE032" w14:textId="77777777" w:rsidR="00324BCA" w:rsidRPr="00324BCA" w:rsidRDefault="00324BCA" w:rsidP="004435AF">
      <w:pPr>
        <w:pStyle w:val="font-claude-response-body"/>
        <w:numPr>
          <w:ilvl w:val="0"/>
          <w:numId w:val="1"/>
        </w:numPr>
        <w:jc w:val="both"/>
      </w:pPr>
      <w:r w:rsidRPr="00324BCA">
        <w:t>Bērna kopšanas pabalsts (600 eiro) kopā ar Vecāku pabalstu pie vecāka vidējās algas valstī nodrošina to pašu ienākuma līmeni kā strādājot. Ar zemāku vidējo algu – lielāku ienākumu līmeni.</w:t>
      </w:r>
    </w:p>
    <w:p w14:paraId="2B548727" w14:textId="77777777" w:rsidR="00324BCA" w:rsidRPr="00324BCA" w:rsidRDefault="00324BCA" w:rsidP="004435AF">
      <w:pPr>
        <w:pStyle w:val="font-claude-response-body"/>
        <w:numPr>
          <w:ilvl w:val="0"/>
          <w:numId w:val="1"/>
        </w:numPr>
        <w:jc w:val="both"/>
      </w:pPr>
      <w:r w:rsidRPr="00324BCA">
        <w:t>Bērnu veselības aprūpes sistēma noteikta kā integrētas aprūpes modelis un atceltas kvotas pakalpojumiem bērniem.</w:t>
      </w:r>
    </w:p>
    <w:p w14:paraId="64D1A45B" w14:textId="19377165" w:rsidR="00324BCA" w:rsidRPr="00324BCA" w:rsidRDefault="00324BCA" w:rsidP="004435AF">
      <w:pPr>
        <w:pStyle w:val="font-claude-response-body"/>
        <w:numPr>
          <w:ilvl w:val="0"/>
          <w:numId w:val="1"/>
        </w:numPr>
        <w:jc w:val="both"/>
      </w:pPr>
      <w:r w:rsidRPr="00324BCA">
        <w:t>Studiju un studējošā kredīta dzēšana 50% apmērā</w:t>
      </w:r>
      <w:r w:rsidR="004435AF">
        <w:t>,</w:t>
      </w:r>
      <w:r w:rsidRPr="00324BCA">
        <w:t xml:space="preserve"> piedzimstot bērnam</w:t>
      </w:r>
      <w:r w:rsidR="004435AF">
        <w:t>,</w:t>
      </w:r>
      <w:r w:rsidRPr="00324BCA">
        <w:t xml:space="preserve"> un 90-100% apmērā</w:t>
      </w:r>
      <w:r w:rsidR="004435AF">
        <w:t>,</w:t>
      </w:r>
      <w:r w:rsidRPr="00324BCA">
        <w:t xml:space="preserve"> piedzimstot nākamajam.</w:t>
      </w:r>
    </w:p>
    <w:p w14:paraId="599B1D72" w14:textId="77777777" w:rsidR="00324BCA" w:rsidRPr="00324BCA" w:rsidRDefault="00324BCA" w:rsidP="004435AF">
      <w:pPr>
        <w:pStyle w:val="font-claude-response-body"/>
        <w:jc w:val="both"/>
      </w:pPr>
      <w:r w:rsidRPr="00324BCA">
        <w:t xml:space="preserve">Palīdzēs mērķtiecīgi realizēts pasākumu kopums, iekļaujot aprakstīto, bet ne tikai. </w:t>
      </w:r>
    </w:p>
    <w:p w14:paraId="2EC5939A" w14:textId="77777777" w:rsidR="00324BCA" w:rsidRPr="00324BCA" w:rsidRDefault="00324BCA" w:rsidP="004435AF">
      <w:pPr>
        <w:pStyle w:val="font-claude-response-body"/>
        <w:jc w:val="both"/>
      </w:pPr>
      <w:r w:rsidRPr="00324BCA">
        <w:lastRenderedPageBreak/>
        <w:t>Pirmā bērna piedzimšanai īpaši punkti – 5. un 7.</w:t>
      </w:r>
    </w:p>
    <w:p w14:paraId="6CBC5814" w14:textId="71164C31" w:rsidR="00324BCA" w:rsidRPr="00324BCA" w:rsidRDefault="00324BCA" w:rsidP="004435AF">
      <w:pPr>
        <w:pStyle w:val="font-claude-response-body"/>
        <w:jc w:val="both"/>
      </w:pPr>
      <w:r w:rsidRPr="00324BCA">
        <w:t>Otrā un nākamā – 1., 2., 4., 6. un 7.</w:t>
      </w:r>
      <w:r w:rsidR="004435AF">
        <w:t xml:space="preserve"> punkts.</w:t>
      </w:r>
    </w:p>
    <w:p w14:paraId="2C946DC1" w14:textId="4330C4E3" w:rsidR="00324BCA" w:rsidRPr="006966C8" w:rsidRDefault="00324BCA" w:rsidP="004435AF">
      <w:pPr>
        <w:pStyle w:val="font-claude-response-body"/>
        <w:jc w:val="both"/>
      </w:pPr>
      <w:r w:rsidRPr="00324BCA">
        <w:t>Jārealizē plašāka 3. un arī 4. bērna politika ar dažādiem atbalsta instrumentiem – tai skaitā un jo īpaši – mājokļa iegādes grants un automobilis ar valsts līdzfinansējumu.</w:t>
      </w:r>
    </w:p>
    <w:p w14:paraId="577B0C47" w14:textId="77777777" w:rsidR="006966C8" w:rsidRPr="006966C8" w:rsidRDefault="006966C8" w:rsidP="006966C8">
      <w:pPr>
        <w:pStyle w:val="font-claude-response-body"/>
        <w:rPr>
          <w:b/>
          <w:bCs/>
        </w:rPr>
      </w:pPr>
      <w:r w:rsidRPr="006966C8">
        <w:rPr>
          <w:b/>
          <w:bCs/>
        </w:rPr>
        <w:t>9. Valsts pārvaldes uzlabošana</w:t>
      </w:r>
    </w:p>
    <w:p w14:paraId="2692E074" w14:textId="77777777" w:rsidR="006966C8" w:rsidRPr="006966C8" w:rsidRDefault="006966C8" w:rsidP="006966C8">
      <w:pPr>
        <w:pStyle w:val="font-claude-response-body"/>
        <w:rPr>
          <w:b/>
          <w:bCs/>
        </w:rPr>
      </w:pPr>
      <w:r w:rsidRPr="006966C8">
        <w:rPr>
          <w:b/>
          <w:bCs/>
        </w:rPr>
        <w:t>Kuras valsts pārvaldes funkcijas, iestādes vai procesus jūs pārskatīsiet pirmajos divos valdības darba gados, lai mazinātu dublēšanos, birokrātiju un zemas pievienotās vērtības darbības, nepasliktinot pakalpojumu kvalitāti?</w:t>
      </w:r>
    </w:p>
    <w:p w14:paraId="3CA652E9" w14:textId="66ED5B70" w:rsidR="00324BCA" w:rsidRPr="00324BCA" w:rsidRDefault="00324BCA" w:rsidP="004435AF">
      <w:pPr>
        <w:pStyle w:val="font-claude-response-body"/>
        <w:jc w:val="both"/>
        <w:rPr>
          <w:rStyle w:val="Strong"/>
        </w:rPr>
      </w:pPr>
      <w:r w:rsidRPr="00324BCA">
        <w:t xml:space="preserve">NA pārskatīs </w:t>
      </w:r>
      <w:r w:rsidR="000767EB">
        <w:t xml:space="preserve"> visas valsts funkcijas un regulējumus, izvērtējot to pamatotību, </w:t>
      </w:r>
      <w:r w:rsidRPr="00324BCA">
        <w:t xml:space="preserve">un novērsīs funkciju dublēšanos starp ministrijām un pašvaldībām, kā arī mazinās administratīvo slogu par 30%, izmantojot MI. Modernizēs </w:t>
      </w:r>
      <w:r w:rsidR="000767EB">
        <w:t xml:space="preserve">valsts pārvadi un </w:t>
      </w:r>
      <w:proofErr w:type="spellStart"/>
      <w:r w:rsidRPr="00324BCA">
        <w:t>iekšlietu</w:t>
      </w:r>
      <w:proofErr w:type="spellEnd"/>
      <w:r w:rsidRPr="00324BCA">
        <w:t xml:space="preserve"> dienestus; pakalpojumos - pāreja  uz digitāliem pakalpojumiem un vienotu datu apmaiņas platformu, lai novērstu datu atkārtotu iesniegšanu. Uzņēmējiem tiks izveidota vienota digitālā vide reģistrācijai, atļaujām un pārskatiem, saglabājot un uzlabojot pakalpojumu kvalitāti.</w:t>
      </w:r>
    </w:p>
    <w:p w14:paraId="31CD76E1" w14:textId="77777777" w:rsidR="006250ED" w:rsidRDefault="006250ED"/>
    <w:sectPr w:rsidR="006250ED" w:rsidSect="00324BCA">
      <w:pgSz w:w="11906" w:h="16838"/>
      <w:pgMar w:top="1247" w:right="1418" w:bottom="124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B037D"/>
    <w:multiLevelType w:val="hybridMultilevel"/>
    <w:tmpl w:val="E8A46EE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0902737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536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4DF"/>
    <w:rsid w:val="000767EB"/>
    <w:rsid w:val="00087712"/>
    <w:rsid w:val="002E74DF"/>
    <w:rsid w:val="00324BCA"/>
    <w:rsid w:val="004435AF"/>
    <w:rsid w:val="0062319E"/>
    <w:rsid w:val="006250ED"/>
    <w:rsid w:val="006966C8"/>
    <w:rsid w:val="00775B54"/>
    <w:rsid w:val="007A3190"/>
    <w:rsid w:val="0091614E"/>
    <w:rsid w:val="00C8113D"/>
    <w:rsid w:val="00CE46C3"/>
    <w:rsid w:val="00D25D98"/>
    <w:rsid w:val="00DA4C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446F2"/>
  <w15:chartTrackingRefBased/>
  <w15:docId w15:val="{A80F4A49-47EE-499B-A7FA-F8700078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claude-response-body">
    <w:name w:val="font-claude-response-body"/>
    <w:basedOn w:val="Normal"/>
    <w:rsid w:val="002E74DF"/>
    <w:pPr>
      <w:spacing w:before="100" w:beforeAutospacing="1" w:after="100" w:afterAutospacing="1"/>
    </w:pPr>
    <w:rPr>
      <w:rFonts w:eastAsia="Times New Roman" w:cs="Times New Roman"/>
      <w:szCs w:val="24"/>
      <w:lang w:eastAsia="lv-LV"/>
    </w:rPr>
  </w:style>
  <w:style w:type="character" w:styleId="Strong">
    <w:name w:val="Strong"/>
    <w:basedOn w:val="DefaultParagraphFont"/>
    <w:uiPriority w:val="22"/>
    <w:qFormat/>
    <w:rsid w:val="002E74DF"/>
    <w:rPr>
      <w:b/>
      <w:bCs/>
    </w:rPr>
  </w:style>
  <w:style w:type="character" w:styleId="Hyperlink">
    <w:name w:val="Hyperlink"/>
    <w:basedOn w:val="DefaultParagraphFont"/>
    <w:uiPriority w:val="99"/>
    <w:unhideWhenUsed/>
    <w:rsid w:val="00324BCA"/>
    <w:rPr>
      <w:color w:val="0563C1" w:themeColor="hyperlink"/>
      <w:u w:val="single"/>
    </w:rPr>
  </w:style>
  <w:style w:type="character" w:styleId="UnresolvedMention">
    <w:name w:val="Unresolved Mention"/>
    <w:basedOn w:val="DefaultParagraphFont"/>
    <w:uiPriority w:val="99"/>
    <w:semiHidden/>
    <w:unhideWhenUsed/>
    <w:rsid w:val="00324BCA"/>
    <w:rPr>
      <w:color w:val="605E5C"/>
      <w:shd w:val="clear" w:color="auto" w:fill="E1DFDD"/>
    </w:rPr>
  </w:style>
  <w:style w:type="character" w:styleId="CommentReference">
    <w:name w:val="annotation reference"/>
    <w:basedOn w:val="DefaultParagraphFont"/>
    <w:uiPriority w:val="99"/>
    <w:semiHidden/>
    <w:unhideWhenUsed/>
    <w:rsid w:val="0062319E"/>
    <w:rPr>
      <w:sz w:val="16"/>
      <w:szCs w:val="16"/>
    </w:rPr>
  </w:style>
  <w:style w:type="paragraph" w:styleId="CommentText">
    <w:name w:val="annotation text"/>
    <w:basedOn w:val="Normal"/>
    <w:link w:val="CommentTextChar"/>
    <w:uiPriority w:val="99"/>
    <w:unhideWhenUsed/>
    <w:rsid w:val="0062319E"/>
    <w:rPr>
      <w:sz w:val="20"/>
      <w:szCs w:val="20"/>
    </w:rPr>
  </w:style>
  <w:style w:type="character" w:customStyle="1" w:styleId="CommentTextChar">
    <w:name w:val="Comment Text Char"/>
    <w:basedOn w:val="DefaultParagraphFont"/>
    <w:link w:val="CommentText"/>
    <w:uiPriority w:val="99"/>
    <w:rsid w:val="0062319E"/>
    <w:rPr>
      <w:sz w:val="20"/>
      <w:szCs w:val="20"/>
    </w:rPr>
  </w:style>
  <w:style w:type="paragraph" w:styleId="CommentSubject">
    <w:name w:val="annotation subject"/>
    <w:basedOn w:val="CommentText"/>
    <w:next w:val="CommentText"/>
    <w:link w:val="CommentSubjectChar"/>
    <w:uiPriority w:val="99"/>
    <w:semiHidden/>
    <w:unhideWhenUsed/>
    <w:rsid w:val="0062319E"/>
    <w:rPr>
      <w:b/>
      <w:bCs/>
    </w:rPr>
  </w:style>
  <w:style w:type="character" w:customStyle="1" w:styleId="CommentSubjectChar">
    <w:name w:val="Comment Subject Char"/>
    <w:basedOn w:val="CommentTextChar"/>
    <w:link w:val="CommentSubject"/>
    <w:uiPriority w:val="99"/>
    <w:semiHidden/>
    <w:rsid w:val="006231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4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6719</Words>
  <Characters>3831</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Artūrs Butāns</dc:creator>
  <cp:keywords/>
  <dc:description/>
  <cp:lastModifiedBy>Laima Melkina</cp:lastModifiedBy>
  <cp:revision>6</cp:revision>
  <dcterms:created xsi:type="dcterms:W3CDTF">2026-08-11T14:21:00Z</dcterms:created>
  <dcterms:modified xsi:type="dcterms:W3CDTF">2026-08-12T07:46:00Z</dcterms:modified>
</cp:coreProperties>
</file>